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030" w:rsidRDefault="00883030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577</wp:posOffset>
            </wp:positionV>
            <wp:extent cx="2798445" cy="1053465"/>
            <wp:effectExtent l="0" t="0" r="1905" b="0"/>
            <wp:wrapTight wrapText="bothSides">
              <wp:wrapPolygon edited="0">
                <wp:start x="0" y="0"/>
                <wp:lineTo x="0" y="21092"/>
                <wp:lineTo x="21468" y="21092"/>
                <wp:lineTo x="21468" y="0"/>
                <wp:lineTo x="0" y="0"/>
              </wp:wrapPolygon>
            </wp:wrapTight>
            <wp:docPr id="1" name="Grafik 1" descr="Bildergebnis für emmi p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emmi p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030" w:rsidRPr="00883030" w:rsidRDefault="00883030" w:rsidP="00883030"/>
    <w:p w:rsidR="00883030" w:rsidRPr="00883030" w:rsidRDefault="00883030" w:rsidP="00883030"/>
    <w:p w:rsidR="00883030" w:rsidRDefault="00883030" w:rsidP="0088303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1675938</wp:posOffset>
                </wp:positionH>
                <wp:positionV relativeFrom="paragraph">
                  <wp:posOffset>139007</wp:posOffset>
                </wp:positionV>
                <wp:extent cx="3417454" cy="554182"/>
                <wp:effectExtent l="0" t="0" r="50165" b="17780"/>
                <wp:wrapNone/>
                <wp:docPr id="2" name="Gefaltete Eck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7454" cy="554182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030" w:rsidRPr="00883030" w:rsidRDefault="00883030" w:rsidP="00883030">
                            <w:pPr>
                              <w:jc w:val="center"/>
                              <w:rPr>
                                <w:rFonts w:ascii="Algerian" w:hAnsi="Algerian"/>
                                <w:sz w:val="52"/>
                                <w:szCs w:val="52"/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</w:pPr>
                            <w:r w:rsidRPr="00883030">
                              <w:rPr>
                                <w:rFonts w:ascii="Algerian" w:hAnsi="Algerian"/>
                                <w:sz w:val="52"/>
                                <w:szCs w:val="52"/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>Einladung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angle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Gefaltete Ecke 2" o:spid="_x0000_s1026" type="#_x0000_t65" style="position:absolute;left:0;text-align:left;margin-left:131.95pt;margin-top:10.95pt;width:269.1pt;height:4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" adj="18000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883030" w:rsidRPr="00883030" w:rsidRDefault="00883030" w:rsidP="00883030">
                      <w:pPr>
                        <w:jc w:val="center"/>
                        <w:rPr>
                          <w:rFonts w:ascii="Algerian" w:hAnsi="Algerian"/>
                          <w:sz w:val="52"/>
                          <w:szCs w:val="52"/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</w:pPr>
                      <w:r w:rsidRPr="00883030">
                        <w:rPr>
                          <w:rFonts w:ascii="Algerian" w:hAnsi="Algerian"/>
                          <w:sz w:val="52"/>
                          <w:szCs w:val="52"/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>Einladung</w:t>
                      </w:r>
                    </w:p>
                  </w:txbxContent>
                </v:textbox>
              </v:shape>
            </w:pict>
          </mc:Fallback>
        </mc:AlternateContent>
      </w:r>
    </w:p>
    <w:p w:rsidR="00883030" w:rsidRDefault="00883030" w:rsidP="00883030">
      <w:pPr>
        <w:tabs>
          <w:tab w:val="left" w:pos="4291"/>
        </w:tabs>
      </w:pPr>
      <w:r>
        <w:tab/>
      </w:r>
    </w:p>
    <w:p w:rsidR="00883030" w:rsidRPr="00883030" w:rsidRDefault="00883030" w:rsidP="00883030"/>
    <w:p w:rsidR="00883030" w:rsidRPr="00142BA0" w:rsidRDefault="00142BA0" w:rsidP="00883030">
      <w:pPr>
        <w:rPr>
          <w:sz w:val="36"/>
          <w:szCs w:val="36"/>
        </w:rPr>
      </w:pPr>
      <w:r w:rsidRPr="00142BA0">
        <w:rPr>
          <w:sz w:val="36"/>
          <w:szCs w:val="36"/>
        </w:rPr>
        <w:t>Liebe Ortsgruppenmit</w:t>
      </w:r>
      <w:r w:rsidR="00883030" w:rsidRPr="00142BA0">
        <w:rPr>
          <w:sz w:val="36"/>
          <w:szCs w:val="36"/>
        </w:rPr>
        <w:t>g</w:t>
      </w:r>
      <w:r w:rsidRPr="00142BA0">
        <w:rPr>
          <w:sz w:val="36"/>
          <w:szCs w:val="36"/>
        </w:rPr>
        <w:t>l</w:t>
      </w:r>
      <w:r w:rsidR="00883030" w:rsidRPr="00142BA0">
        <w:rPr>
          <w:sz w:val="36"/>
          <w:szCs w:val="36"/>
        </w:rPr>
        <w:t>ieder!</w:t>
      </w:r>
    </w:p>
    <w:p w:rsidR="00883030" w:rsidRDefault="00883030" w:rsidP="00883030">
      <w:r>
        <w:t>Am 16.05.2015</w:t>
      </w:r>
      <w:r>
        <w:t xml:space="preserve"> stellen wir unserer Ortsgruppe und allen anderen Interessieren, die </w:t>
      </w:r>
      <w:bookmarkStart w:id="0" w:name="_GoBack"/>
      <w:bookmarkEnd w:id="0"/>
      <w:r>
        <w:t>Hundezahnbürste der Firma Emmi-</w:t>
      </w:r>
      <w:proofErr w:type="spellStart"/>
      <w:r>
        <w:t>Pet</w:t>
      </w:r>
      <w:proofErr w:type="spellEnd"/>
      <w:r>
        <w:t xml:space="preserve"> vor. Beginn der Veranstaltung ist</w:t>
      </w:r>
      <w:r>
        <w:t xml:space="preserve"> 13.00 Uhr</w:t>
      </w:r>
      <w:r>
        <w:t xml:space="preserve">, Ende gegen  </w:t>
      </w:r>
      <w:r>
        <w:t>16.00 Uhr.</w:t>
      </w:r>
    </w:p>
    <w:p w:rsidR="00883030" w:rsidRDefault="00883030" w:rsidP="00883030">
      <w:r>
        <w:t xml:space="preserve">Diese Zahnbürste </w:t>
      </w:r>
      <w:r>
        <w:t xml:space="preserve">entfernt mit Ultraschall </w:t>
      </w:r>
      <w:r>
        <w:t>Zahnstein bei Hunden bzw. hilft, diesen vorzubeugen.</w:t>
      </w:r>
      <w:r>
        <w:t xml:space="preserve"> Gerüche, die durch restliches Essen entstehen, Entzündungen an den Zähnen usw. werden einfach weggeschallt. Es gibt einen theoretischen Teil </w:t>
      </w:r>
      <w:r>
        <w:t xml:space="preserve">mit </w:t>
      </w:r>
      <w:r>
        <w:t xml:space="preserve"> anschließend</w:t>
      </w:r>
      <w:r>
        <w:t xml:space="preserve">em praktischem Teil, in dem </w:t>
      </w:r>
      <w:r>
        <w:t>die Zahnbürste „live am Hund“ vorgeführt.</w:t>
      </w:r>
    </w:p>
    <w:p w:rsidR="00883030" w:rsidRDefault="00883030" w:rsidP="00883030">
      <w:r>
        <w:t xml:space="preserve">Die Teilnahme ist kostenfrei, </w:t>
      </w:r>
      <w:r>
        <w:t>Anmeldungen bitte an B. Fischer, Tel.:</w:t>
      </w:r>
      <w:r>
        <w:t xml:space="preserve"> 07261/17881 oder per Mail  </w:t>
      </w:r>
      <w:r>
        <w:t xml:space="preserve">an </w:t>
      </w:r>
      <w:hyperlink r:id="rId6" w:history="1">
        <w:r w:rsidRPr="00417DBF">
          <w:rPr>
            <w:rStyle w:val="Hyperlink"/>
          </w:rPr>
          <w:t>fischerbernhil@aol.com</w:t>
        </w:r>
      </w:hyperlink>
      <w:r>
        <w:t>.</w:t>
      </w:r>
    </w:p>
    <w:p w:rsidR="00883030" w:rsidRDefault="00883030" w:rsidP="00883030">
      <w:r>
        <w:t xml:space="preserve">Wir treffen uns bereits um 12.00 Uhr in Sinsheim </w:t>
      </w:r>
      <w:proofErr w:type="spellStart"/>
      <w:r>
        <w:t>Steinsfurt</w:t>
      </w:r>
      <w:proofErr w:type="spellEnd"/>
      <w:r>
        <w:t xml:space="preserve">, Keltergasse 21 im „Brauhaus Jupiter“ zum gemeinsamen Mittagessen, damit der Vortrag dann ab 13.00 Uhr gestärkt und ohne Unterbrechungen durchgeführt werden kann. Anschließend </w:t>
      </w:r>
      <w:r>
        <w:t>findet ein gemütliches Beisammensein statt.</w:t>
      </w:r>
    </w:p>
    <w:p w:rsidR="00883030" w:rsidRDefault="00883030" w:rsidP="00883030">
      <w:r>
        <w:t>Wir w</w:t>
      </w:r>
      <w:r>
        <w:t xml:space="preserve">ünschen allen Ausstellern ein </w:t>
      </w:r>
      <w:r>
        <w:t xml:space="preserve">erfolgreiches Ausstellungsjahr und allen Geburtstagskindern des Monats Mai alles Gute! </w:t>
      </w:r>
    </w:p>
    <w:p w:rsidR="00C241AC" w:rsidRDefault="00142BA0" w:rsidP="00883030">
      <w:pPr>
        <w:tabs>
          <w:tab w:val="left" w:pos="5978"/>
        </w:tabs>
      </w:pPr>
    </w:p>
    <w:p w:rsidR="00883030" w:rsidRDefault="00883030" w:rsidP="00883030">
      <w:pPr>
        <w:tabs>
          <w:tab w:val="left" w:pos="5978"/>
        </w:tabs>
      </w:pPr>
    </w:p>
    <w:p w:rsidR="00883030" w:rsidRPr="00883030" w:rsidRDefault="00883030" w:rsidP="00883030">
      <w:pPr>
        <w:tabs>
          <w:tab w:val="left" w:pos="5978"/>
        </w:tabs>
      </w:pPr>
      <w:r>
        <w:t>Die Vorstandschaft des PSK OG Heidelberg</w:t>
      </w:r>
    </w:p>
    <w:sectPr w:rsidR="00883030" w:rsidRPr="00883030" w:rsidSect="00142BA0">
      <w:pgSz w:w="11906" w:h="16838"/>
      <w:pgMar w:top="720" w:right="720" w:bottom="720" w:left="72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30"/>
    <w:rsid w:val="00142BA0"/>
    <w:rsid w:val="00707A9B"/>
    <w:rsid w:val="007E65F0"/>
    <w:rsid w:val="00883030"/>
    <w:rsid w:val="0089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1FB5E-AAC2-4B18-89B8-76218550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7A9B"/>
    <w:pPr>
      <w:spacing w:line="360" w:lineRule="auto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8830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ischerbernhil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26E4E-E67F-41B5-B887-E01F2D77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Roll</dc:creator>
  <cp:keywords/>
  <dc:description/>
  <cp:lastModifiedBy>Stefanie Roll</cp:lastModifiedBy>
  <cp:revision>1</cp:revision>
  <dcterms:created xsi:type="dcterms:W3CDTF">2015-04-01T09:07:00Z</dcterms:created>
  <dcterms:modified xsi:type="dcterms:W3CDTF">2015-04-01T09:22:00Z</dcterms:modified>
</cp:coreProperties>
</file>